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1ac51e5a1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f9e7d861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Valdora,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49fd668f469e" /><Relationship Type="http://schemas.openxmlformats.org/officeDocument/2006/relationships/numbering" Target="/word/numbering.xml" Id="Rbb6693e01fc34f07" /><Relationship Type="http://schemas.openxmlformats.org/officeDocument/2006/relationships/settings" Target="/word/settings.xml" Id="R123fa5c0a47a47b4" /><Relationship Type="http://schemas.openxmlformats.org/officeDocument/2006/relationships/image" Target="/word/media/b9a6b44b-d7ce-4de5-b96b-d43818135f3b.png" Id="Re5d2f9e7d8614212" /></Relationships>
</file>