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70feeee37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deb6fa28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Courts,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2b3941c80472e" /><Relationship Type="http://schemas.openxmlformats.org/officeDocument/2006/relationships/numbering" Target="/word/numbering.xml" Id="R8d103fe665014fa6" /><Relationship Type="http://schemas.openxmlformats.org/officeDocument/2006/relationships/settings" Target="/word/settings.xml" Id="Rddd984a6300145f7" /><Relationship Type="http://schemas.openxmlformats.org/officeDocument/2006/relationships/image" Target="/word/media/f7dba31c-2332-4834-bf7c-a1f8861a1daf.png" Id="R77bdeb6fa28740e0" /></Relationships>
</file>