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d2856afdb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642a3be99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3f1d7752f49f0" /><Relationship Type="http://schemas.openxmlformats.org/officeDocument/2006/relationships/numbering" Target="/word/numbering.xml" Id="R0f93d3cc8c61443c" /><Relationship Type="http://schemas.openxmlformats.org/officeDocument/2006/relationships/settings" Target="/word/settings.xml" Id="Rc44aff825c4c4d97" /><Relationship Type="http://schemas.openxmlformats.org/officeDocument/2006/relationships/image" Target="/word/media/f3a7782f-96e8-4582-9395-743ebf3ddf4d.png" Id="R4a4642a3be994a75" /></Relationships>
</file>