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acf3d66d1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a01874f16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View Farm,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94deab4e541fa" /><Relationship Type="http://schemas.openxmlformats.org/officeDocument/2006/relationships/numbering" Target="/word/numbering.xml" Id="R386572e2030e49c8" /><Relationship Type="http://schemas.openxmlformats.org/officeDocument/2006/relationships/settings" Target="/word/settings.xml" Id="R6728aa09288a4a03" /><Relationship Type="http://schemas.openxmlformats.org/officeDocument/2006/relationships/image" Target="/word/media/32a5af44-3673-4e5a-b9bd-8c2afa24bd6a.png" Id="Rb94a01874f164d2d" /></Relationships>
</file>