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44fb5bc2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d547799a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Vance (not official),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3fb868ef485c" /><Relationship Type="http://schemas.openxmlformats.org/officeDocument/2006/relationships/numbering" Target="/word/numbering.xml" Id="Rff70b31108ae4785" /><Relationship Type="http://schemas.openxmlformats.org/officeDocument/2006/relationships/settings" Target="/word/settings.xml" Id="R235a0473eda44b3f" /><Relationship Type="http://schemas.openxmlformats.org/officeDocument/2006/relationships/image" Target="/word/media/bb708bf7-9d71-4a7b-b682-11280ef46632.png" Id="R0586d547799a48ac" /></Relationships>
</file>