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6b253be0e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55d332a0b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Verdella,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28b7e309e43ab" /><Relationship Type="http://schemas.openxmlformats.org/officeDocument/2006/relationships/numbering" Target="/word/numbering.xml" Id="R3be8434a64bd4655" /><Relationship Type="http://schemas.openxmlformats.org/officeDocument/2006/relationships/settings" Target="/word/settings.xml" Id="R33edc8066eb14d43" /><Relationship Type="http://schemas.openxmlformats.org/officeDocument/2006/relationships/image" Target="/word/media/4c58a3c6-2efc-4c97-8b71-5ab18916e57b.png" Id="Rc4955d332a0b4b0e" /></Relationships>
</file>