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a0706e48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c28dac1cc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Vermillion,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93a55deb44eb" /><Relationship Type="http://schemas.openxmlformats.org/officeDocument/2006/relationships/numbering" Target="/word/numbering.xml" Id="R8ff70c5e21924de9" /><Relationship Type="http://schemas.openxmlformats.org/officeDocument/2006/relationships/settings" Target="/word/settings.xml" Id="Rd5f0af8138e840f4" /><Relationship Type="http://schemas.openxmlformats.org/officeDocument/2006/relationships/image" Target="/word/media/bda653f3-631d-4f5a-8de5-14ac120a5c3b.png" Id="Re0ec28dac1cc454f" /></Relationships>
</file>