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116d2d23a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b2bfa062f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Villages at Fairlawn,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3f13a7ecb4704" /><Relationship Type="http://schemas.openxmlformats.org/officeDocument/2006/relationships/numbering" Target="/word/numbering.xml" Id="R9a7dc13666f044af" /><Relationship Type="http://schemas.openxmlformats.org/officeDocument/2006/relationships/settings" Target="/word/settings.xml" Id="R2684e867e7ad4c8b" /><Relationship Type="http://schemas.openxmlformats.org/officeDocument/2006/relationships/image" Target="/word/media/88b5df71-3dc7-4da2-86d3-0452e2f0e604.png" Id="R3a2b2bfa062f40d6" /></Relationships>
</file>