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65d5a1d371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7c8c46624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Waidsboro,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fc1ed83a849b7" /><Relationship Type="http://schemas.openxmlformats.org/officeDocument/2006/relationships/numbering" Target="/word/numbering.xml" Id="Rddbba35842214dad" /><Relationship Type="http://schemas.openxmlformats.org/officeDocument/2006/relationships/settings" Target="/word/settings.xml" Id="R132f2413a7bf49f4" /><Relationship Type="http://schemas.openxmlformats.org/officeDocument/2006/relationships/image" Target="/word/media/1d336290-da3d-45ef-ad04-f6adfefb5d83.png" Id="R2187c8c466244f4d" /></Relationships>
</file>