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b6730dc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b3381707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b25aa92a543e4" /><Relationship Type="http://schemas.openxmlformats.org/officeDocument/2006/relationships/numbering" Target="/word/numbering.xml" Id="R5d1936321e064304" /><Relationship Type="http://schemas.openxmlformats.org/officeDocument/2006/relationships/settings" Target="/word/settings.xml" Id="Rb775af6a377a422a" /><Relationship Type="http://schemas.openxmlformats.org/officeDocument/2006/relationships/image" Target="/word/media/f6da089b-4522-4edc-86c7-482b3e09f551.png" Id="R0416b3381707400a" /></Relationships>
</file>