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45973cf97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04e528628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Wanaque,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b80a5805d40e2" /><Relationship Type="http://schemas.openxmlformats.org/officeDocument/2006/relationships/numbering" Target="/word/numbering.xml" Id="R222242e9fc1b4d9b" /><Relationship Type="http://schemas.openxmlformats.org/officeDocument/2006/relationships/settings" Target="/word/settings.xml" Id="Rb232fd80dc9549e5" /><Relationship Type="http://schemas.openxmlformats.org/officeDocument/2006/relationships/image" Target="/word/media/7df36f3f-86e1-4957-8069-e4a312184f8b.png" Id="R22804e528628450b" /></Relationships>
</file>