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195d0ea4a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299e0dece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Wanaque-Midvale,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33a060a2c4ae6" /><Relationship Type="http://schemas.openxmlformats.org/officeDocument/2006/relationships/numbering" Target="/word/numbering.xml" Id="R12175f2b8bbc4391" /><Relationship Type="http://schemas.openxmlformats.org/officeDocument/2006/relationships/settings" Target="/word/settings.xml" Id="R8cd21e937e344a6f" /><Relationship Type="http://schemas.openxmlformats.org/officeDocument/2006/relationships/image" Target="/word/media/08248d6a-da1c-4bab-a07f-7a5ac629a9ce.png" Id="Rca7299e0dece46b6" /></Relationships>
</file>