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435ae51bd14f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db243d750c4a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Wartrace,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27c4d340d349f5" /><Relationship Type="http://schemas.openxmlformats.org/officeDocument/2006/relationships/numbering" Target="/word/numbering.xml" Id="Re5626b5206654f17" /><Relationship Type="http://schemas.openxmlformats.org/officeDocument/2006/relationships/settings" Target="/word/settings.xml" Id="Ra1561e4b815f4b9b" /><Relationship Type="http://schemas.openxmlformats.org/officeDocument/2006/relationships/image" Target="/word/media/6faf83b1-0a6d-40d9-99ac-d48532df4a37.png" Id="Re5db243d750c4af6" /></Relationships>
</file>