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b252f14b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bc27758ea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f0df8b22a44e8" /><Relationship Type="http://schemas.openxmlformats.org/officeDocument/2006/relationships/numbering" Target="/word/numbering.xml" Id="R027fa95b1da1460e" /><Relationship Type="http://schemas.openxmlformats.org/officeDocument/2006/relationships/settings" Target="/word/settings.xml" Id="R069350812ee44ef2" /><Relationship Type="http://schemas.openxmlformats.org/officeDocument/2006/relationships/image" Target="/word/media/4d81ff69-25e3-4a34-9c2b-141a728d1feb.png" Id="R087bc27758ea4b2b" /></Relationships>
</file>