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5631a33b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ca045ea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View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daa811df64820" /><Relationship Type="http://schemas.openxmlformats.org/officeDocument/2006/relationships/numbering" Target="/word/numbering.xml" Id="R61228eb3ba384473" /><Relationship Type="http://schemas.openxmlformats.org/officeDocument/2006/relationships/settings" Target="/word/settings.xml" Id="Rbdc14d8733c94875" /><Relationship Type="http://schemas.openxmlformats.org/officeDocument/2006/relationships/image" Target="/word/media/b06f2699-6f67-4dc3-a638-cc00b8ec8c38.png" Id="R8dafca045ea2469e" /></Relationships>
</file>