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e6046639b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611e8a7c0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Waverly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aa7e72d574fe8" /><Relationship Type="http://schemas.openxmlformats.org/officeDocument/2006/relationships/numbering" Target="/word/numbering.xml" Id="Rc46fe997cf424c27" /><Relationship Type="http://schemas.openxmlformats.org/officeDocument/2006/relationships/settings" Target="/word/settings.xml" Id="Rd6ac5238a898472b" /><Relationship Type="http://schemas.openxmlformats.org/officeDocument/2006/relationships/image" Target="/word/media/8e9891c7-3a9c-4c58-b58b-3e3d4a572b90.png" Id="R8fb611e8a7c04b0e" /></Relationships>
</file>