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bc28c1f7c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990fe560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b9bfcbeba4e5d" /><Relationship Type="http://schemas.openxmlformats.org/officeDocument/2006/relationships/numbering" Target="/word/numbering.xml" Id="R92346229445d448f" /><Relationship Type="http://schemas.openxmlformats.org/officeDocument/2006/relationships/settings" Target="/word/settings.xml" Id="R3adf6310b8564cfa" /><Relationship Type="http://schemas.openxmlformats.org/officeDocument/2006/relationships/image" Target="/word/media/1e941357-f156-46c7-b0f4-efc996cf417e.png" Id="R76a6990fe560441d" /></Relationships>
</file>