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b584b8e2c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a39c4c3b7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Weller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5fa5e60284037" /><Relationship Type="http://schemas.openxmlformats.org/officeDocument/2006/relationships/numbering" Target="/word/numbering.xml" Id="Rd524df3fb71f4ace" /><Relationship Type="http://schemas.openxmlformats.org/officeDocument/2006/relationships/settings" Target="/word/settings.xml" Id="R1dca2e000aab453a" /><Relationship Type="http://schemas.openxmlformats.org/officeDocument/2006/relationships/image" Target="/word/media/b0f3cbef-252e-4b56-8f23-a8a0ca210fc2.png" Id="Re07a39c4c3b748d6" /></Relationships>
</file>