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ffeb0c13544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7f7ca9ad341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fe0f497b346d4" /><Relationship Type="http://schemas.openxmlformats.org/officeDocument/2006/relationships/numbering" Target="/word/numbering.xml" Id="R8787388021ec4cbb" /><Relationship Type="http://schemas.openxmlformats.org/officeDocument/2006/relationships/settings" Target="/word/settings.xml" Id="R2d0e1d422e3d4bc5" /><Relationship Type="http://schemas.openxmlformats.org/officeDocument/2006/relationships/image" Target="/word/media/3cc6da28-a305-4722-a116-047f3f2d610c.png" Id="R7137f7ca9ad3416c" /></Relationships>
</file>