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ff2d4089f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f626cac8f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d2c4fe595407f" /><Relationship Type="http://schemas.openxmlformats.org/officeDocument/2006/relationships/numbering" Target="/word/numbering.xml" Id="R2e65e6f9be9a446e" /><Relationship Type="http://schemas.openxmlformats.org/officeDocument/2006/relationships/settings" Target="/word/settings.xml" Id="Re6bed00f3ef14a99" /><Relationship Type="http://schemas.openxmlformats.org/officeDocument/2006/relationships/image" Target="/word/media/9e7a344d-a92a-4c04-a74c-6dbf663940d0.png" Id="R270f626cac8f463e" /></Relationships>
</file>