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261ee363c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7161c7a55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Agawam,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caedeb3cf47b0" /><Relationship Type="http://schemas.openxmlformats.org/officeDocument/2006/relationships/numbering" Target="/word/numbering.xml" Id="Ra516a297a2f14cb7" /><Relationship Type="http://schemas.openxmlformats.org/officeDocument/2006/relationships/settings" Target="/word/settings.xml" Id="Rbf633200ed3e444a" /><Relationship Type="http://schemas.openxmlformats.org/officeDocument/2006/relationships/image" Target="/word/media/dd4a3a6f-63b5-4f5a-9b0a-c616286d0b2c.png" Id="R1737161c7a554a6b" /></Relationships>
</file>