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471bc8d6d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65a80c6c8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Alton,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add28b3ce464f" /><Relationship Type="http://schemas.openxmlformats.org/officeDocument/2006/relationships/numbering" Target="/word/numbering.xml" Id="Rcac1344dc23a4f6d" /><Relationship Type="http://schemas.openxmlformats.org/officeDocument/2006/relationships/settings" Target="/word/settings.xml" Id="R8c2a7828eda2439b" /><Relationship Type="http://schemas.openxmlformats.org/officeDocument/2006/relationships/image" Target="/word/media/c508f905-14be-44d0-8d12-82e2e515bd4f.png" Id="Rf1f65a80c6c843e2" /></Relationships>
</file>