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20c3feee6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35c5b530f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Aurora,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392645b2c4eb5" /><Relationship Type="http://schemas.openxmlformats.org/officeDocument/2006/relationships/numbering" Target="/word/numbering.xml" Id="R4d13a4f8a5ba4c67" /><Relationship Type="http://schemas.openxmlformats.org/officeDocument/2006/relationships/settings" Target="/word/settings.xml" Id="R55a0a9d2e0a24465" /><Relationship Type="http://schemas.openxmlformats.org/officeDocument/2006/relationships/image" Target="/word/media/e1d7f948-5e3c-40b4-b72a-318b1ad6f173.png" Id="R21535c5b530f483c" /></Relationships>
</file>