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019ffded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459d036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Bancroft,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7537742c8448f" /><Relationship Type="http://schemas.openxmlformats.org/officeDocument/2006/relationships/numbering" Target="/word/numbering.xml" Id="R4689def2d02b4fa7" /><Relationship Type="http://schemas.openxmlformats.org/officeDocument/2006/relationships/settings" Target="/word/settings.xml" Id="R9079674eabe24150" /><Relationship Type="http://schemas.openxmlformats.org/officeDocument/2006/relationships/image" Target="/word/media/bcd4bae0-3f9f-43ce-99c0-ca10148c3f2c.png" Id="Rcf6f459d036e4ae7" /></Relationships>
</file>