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2a5d50e9d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fd44ce044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Braintree,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ed17271ef4f4f" /><Relationship Type="http://schemas.openxmlformats.org/officeDocument/2006/relationships/numbering" Target="/word/numbering.xml" Id="Rec1a490ed199484d" /><Relationship Type="http://schemas.openxmlformats.org/officeDocument/2006/relationships/settings" Target="/word/settings.xml" Id="R7c8d42e266474ef6" /><Relationship Type="http://schemas.openxmlformats.org/officeDocument/2006/relationships/image" Target="/word/media/fa1883b2-e95d-4cb6-835b-fb50f095d025.png" Id="R169fd44ce0444124" /></Relationships>
</file>