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2e5b990c1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0763f9d24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Coon Rapids,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c1065869a4053" /><Relationship Type="http://schemas.openxmlformats.org/officeDocument/2006/relationships/numbering" Target="/word/numbering.xml" Id="R5826c3cd9e434cd6" /><Relationship Type="http://schemas.openxmlformats.org/officeDocument/2006/relationships/settings" Target="/word/settings.xml" Id="Rda1102fd39ee4a8f" /><Relationship Type="http://schemas.openxmlformats.org/officeDocument/2006/relationships/image" Target="/word/media/0ba4df71-14f9-41d1-8bb7-d922bd428c30.png" Id="R7660763f9d244fd9" /></Relationships>
</file>