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c086de2d7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1a3f0805f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Englewood,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bcf9895c04411" /><Relationship Type="http://schemas.openxmlformats.org/officeDocument/2006/relationships/numbering" Target="/word/numbering.xml" Id="Rba92d9cc70a24d00" /><Relationship Type="http://schemas.openxmlformats.org/officeDocument/2006/relationships/settings" Target="/word/settings.xml" Id="R703a5fd16e1d4d17" /><Relationship Type="http://schemas.openxmlformats.org/officeDocument/2006/relationships/image" Target="/word/media/e6b73197-e203-499b-89de-70a83aaff537.png" Id="R6831a3f0805f415f" /></Relationships>
</file>