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bb7d5e8a3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e1e2c7c8b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Holland,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5fef15cc8447c" /><Relationship Type="http://schemas.openxmlformats.org/officeDocument/2006/relationships/numbering" Target="/word/numbering.xml" Id="R344e92e951b04959" /><Relationship Type="http://schemas.openxmlformats.org/officeDocument/2006/relationships/settings" Target="/word/settings.xml" Id="Rd5907f2d803e4d61" /><Relationship Type="http://schemas.openxmlformats.org/officeDocument/2006/relationships/image" Target="/word/media/c998b753-39c1-488b-b201-9de9f4cfea77.png" Id="Rdafe1e2c7c8b41cf" /></Relationships>
</file>