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056726ff6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b97c02aa7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Mercur,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1c5b746264dc2" /><Relationship Type="http://schemas.openxmlformats.org/officeDocument/2006/relationships/numbering" Target="/word/numbering.xml" Id="Rea0ee41808104bd8" /><Relationship Type="http://schemas.openxmlformats.org/officeDocument/2006/relationships/settings" Target="/word/settings.xml" Id="Re04ec15a1ad7472d" /><Relationship Type="http://schemas.openxmlformats.org/officeDocument/2006/relationships/image" Target="/word/media/4ec94f30-a943-4b3c-b4a1-2f247b5f9b60.png" Id="R54bb97c02aa747c6" /></Relationships>
</file>