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64bec7fe2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a3cea8e24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Norfolk,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1e88fd7194604" /><Relationship Type="http://schemas.openxmlformats.org/officeDocument/2006/relationships/numbering" Target="/word/numbering.xml" Id="Rc84e825105964eae" /><Relationship Type="http://schemas.openxmlformats.org/officeDocument/2006/relationships/settings" Target="/word/settings.xml" Id="R3cad753acdea49e5" /><Relationship Type="http://schemas.openxmlformats.org/officeDocument/2006/relationships/image" Target="/word/media/d4c40346-f319-454d-b54a-c8e21a1b08db.png" Id="R6caa3cea8e2441b5" /></Relationships>
</file>