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b2997dbe4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cb111c751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Princeton,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3f2c6437143f7" /><Relationship Type="http://schemas.openxmlformats.org/officeDocument/2006/relationships/numbering" Target="/word/numbering.xml" Id="R95261b5554f94cc7" /><Relationship Type="http://schemas.openxmlformats.org/officeDocument/2006/relationships/settings" Target="/word/settings.xml" Id="Rfd3a722a805e419c" /><Relationship Type="http://schemas.openxmlformats.org/officeDocument/2006/relationships/image" Target="/word/media/ee73d556-1fa1-4155-b360-c687aa31d269.png" Id="R258cb111c7514a89" /></Relationships>
</file>