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84cad9d20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63fb79f8d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Stonington,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1b0a7faa946e4" /><Relationship Type="http://schemas.openxmlformats.org/officeDocument/2006/relationships/numbering" Target="/word/numbering.xml" Id="Ra03504085f6a42cb" /><Relationship Type="http://schemas.openxmlformats.org/officeDocument/2006/relationships/settings" Target="/word/settings.xml" Id="Rd5f91ff6fee34283" /><Relationship Type="http://schemas.openxmlformats.org/officeDocument/2006/relationships/image" Target="/word/media/2a9eb6c6-9e70-4830-802d-aba48efc9828.png" Id="R94263fb79f8d486c" /></Relationships>
</file>