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c16cfbb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ee726d1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Twin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f01a29cb94af6" /><Relationship Type="http://schemas.openxmlformats.org/officeDocument/2006/relationships/numbering" Target="/word/numbering.xml" Id="Rcf52e44bb9454216" /><Relationship Type="http://schemas.openxmlformats.org/officeDocument/2006/relationships/settings" Target="/word/settings.xml" Id="R7b7141380ebb47f5" /><Relationship Type="http://schemas.openxmlformats.org/officeDocument/2006/relationships/image" Target="/word/media/9065f26e-d7d3-40f5-8dcd-0583333e89cf.png" Id="R9a29ee726d1b4e16" /></Relationships>
</file>