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8c48190e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334fa343b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Warren,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d76adfe0046b7" /><Relationship Type="http://schemas.openxmlformats.org/officeDocument/2006/relationships/numbering" Target="/word/numbering.xml" Id="Rff951d590fd34e2d" /><Relationship Type="http://schemas.openxmlformats.org/officeDocument/2006/relationships/settings" Target="/word/settings.xml" Id="Ra9029f5acbd24fc4" /><Relationship Type="http://schemas.openxmlformats.org/officeDocument/2006/relationships/image" Target="/word/media/0b2a76c2-b3d3-4e46-a425-1f34a852de8d.png" Id="R1dc334fa343b4a2e" /></Relationships>
</file>