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caf67aff8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a865825a2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Williamson,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c6377c45f492c" /><Relationship Type="http://schemas.openxmlformats.org/officeDocument/2006/relationships/numbering" Target="/word/numbering.xml" Id="Rf7f6c17ef7e24f5d" /><Relationship Type="http://schemas.openxmlformats.org/officeDocument/2006/relationships/settings" Target="/word/settings.xml" Id="R14e1c26d2b924586" /><Relationship Type="http://schemas.openxmlformats.org/officeDocument/2006/relationships/image" Target="/word/media/1ecde3a3-392c-4921-9393-390179863871.png" Id="R706a865825a2418c" /></Relationships>
</file>