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c25dc79e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670f645f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d25d8190430d" /><Relationship Type="http://schemas.openxmlformats.org/officeDocument/2006/relationships/numbering" Target="/word/numbering.xml" Id="R9c87f7a84f32482f" /><Relationship Type="http://schemas.openxmlformats.org/officeDocument/2006/relationships/settings" Target="/word/settings.xml" Id="R64f035f8c0cd4aab" /><Relationship Type="http://schemas.openxmlformats.org/officeDocument/2006/relationships/image" Target="/word/media/53a2c9e6-ebea-4375-a751-df195bc7d188.png" Id="Rb1a9670f645f4cea" /></Relationships>
</file>