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2a5af4a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c7fc2803e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Westfield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5ce48e2f49b1" /><Relationship Type="http://schemas.openxmlformats.org/officeDocument/2006/relationships/numbering" Target="/word/numbering.xml" Id="R02a51a5e201f4c50" /><Relationship Type="http://schemas.openxmlformats.org/officeDocument/2006/relationships/settings" Target="/word/settings.xml" Id="R573739dfe4c549cf" /><Relationship Type="http://schemas.openxmlformats.org/officeDocument/2006/relationships/image" Target="/word/media/885268e5-0f68-4894-92c3-3692554cf10b.png" Id="R8d1c7fc2803e4964" /></Relationships>
</file>