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ef2dc7f19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eed60455c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Westover II,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8c3da4ca3443d" /><Relationship Type="http://schemas.openxmlformats.org/officeDocument/2006/relationships/numbering" Target="/word/numbering.xml" Id="R44c6d8a7d6b243f0" /><Relationship Type="http://schemas.openxmlformats.org/officeDocument/2006/relationships/settings" Target="/word/settings.xml" Id="R60c769951b224dc6" /><Relationship Type="http://schemas.openxmlformats.org/officeDocument/2006/relationships/image" Target="/word/media/4724f559-be0d-4d06-a4d5-d1390f3ee8f5.png" Id="Rb89eed60455c4a47" /></Relationships>
</file>