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8ff066cae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fe62aed2f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Whichard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5b692b46d4eee" /><Relationship Type="http://schemas.openxmlformats.org/officeDocument/2006/relationships/numbering" Target="/word/numbering.xml" Id="R10a8682a7ba74895" /><Relationship Type="http://schemas.openxmlformats.org/officeDocument/2006/relationships/settings" Target="/word/settings.xml" Id="Rded2f43badc44d70" /><Relationship Type="http://schemas.openxmlformats.org/officeDocument/2006/relationships/image" Target="/word/media/2819c909-fa78-4604-bed7-8ec33349c1e0.png" Id="R3e2fe62aed2f4702" /></Relationships>
</file>