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d93e36fea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93767a4c7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Whisperren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1488a6a3b4bd9" /><Relationship Type="http://schemas.openxmlformats.org/officeDocument/2006/relationships/numbering" Target="/word/numbering.xml" Id="Rdb23f83017ce4950" /><Relationship Type="http://schemas.openxmlformats.org/officeDocument/2006/relationships/settings" Target="/word/settings.xml" Id="R83f3be902aa644ac" /><Relationship Type="http://schemas.openxmlformats.org/officeDocument/2006/relationships/image" Target="/word/media/e011272b-2823-42dc-9a95-823001c9af26.png" Id="R32693767a4c74bf2" /></Relationships>
</file>