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ea37f4f1c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51e321391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Whitakerville,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83280b2e74ae5" /><Relationship Type="http://schemas.openxmlformats.org/officeDocument/2006/relationships/numbering" Target="/word/numbering.xml" Id="R3dc971494ad740d2" /><Relationship Type="http://schemas.openxmlformats.org/officeDocument/2006/relationships/settings" Target="/word/settings.xml" Id="R9fdaea7cb8d84502" /><Relationship Type="http://schemas.openxmlformats.org/officeDocument/2006/relationships/image" Target="/word/media/65a6c57b-abeb-4fe9-b892-3ea2beb6a748.png" Id="R78f51e3213914777" /></Relationships>
</file>