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77e7193f5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2c34c438f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City Subdivision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768fa1a74bce" /><Relationship Type="http://schemas.openxmlformats.org/officeDocument/2006/relationships/numbering" Target="/word/numbering.xml" Id="R7c351c0d0b604b69" /><Relationship Type="http://schemas.openxmlformats.org/officeDocument/2006/relationships/settings" Target="/word/settings.xml" Id="Rd443a85fdd2a4286" /><Relationship Type="http://schemas.openxmlformats.org/officeDocument/2006/relationships/image" Target="/word/media/21d44bc2-8140-4418-8785-a031fb37748d.png" Id="Ref42c34c438f4400" /></Relationships>
</file>