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d4c10c0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fe0599d80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Eyes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a73ecbd348c6" /><Relationship Type="http://schemas.openxmlformats.org/officeDocument/2006/relationships/numbering" Target="/word/numbering.xml" Id="R13b8578860d64cd7" /><Relationship Type="http://schemas.openxmlformats.org/officeDocument/2006/relationships/settings" Target="/word/settings.xml" Id="R1a9c2e2d708d4246" /><Relationship Type="http://schemas.openxmlformats.org/officeDocument/2006/relationships/image" Target="/word/media/cb0e6bfc-a9f2-48ea-a1fa-8a7f261da163.png" Id="Re1efe0599d804488" /></Relationships>
</file>