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b1a1d9199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8315fbc7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Horse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c8cba9244e39" /><Relationship Type="http://schemas.openxmlformats.org/officeDocument/2006/relationships/numbering" Target="/word/numbering.xml" Id="R6d22f14cb50f4aaf" /><Relationship Type="http://schemas.openxmlformats.org/officeDocument/2006/relationships/settings" Target="/word/settings.xml" Id="R4304e8c818b0411f" /><Relationship Type="http://schemas.openxmlformats.org/officeDocument/2006/relationships/image" Target="/word/media/fa9231ed-e6c4-4048-adda-a724944fd9cf.png" Id="R639e8315fbc74c24" /></Relationships>
</file>