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f0968b1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4c6bdc2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e5d7dd9134e01" /><Relationship Type="http://schemas.openxmlformats.org/officeDocument/2006/relationships/numbering" Target="/word/numbering.xml" Id="Rf2af6b4ccfe34d59" /><Relationship Type="http://schemas.openxmlformats.org/officeDocument/2006/relationships/settings" Target="/word/settings.xml" Id="R8970500aa1f04ac1" /><Relationship Type="http://schemas.openxmlformats.org/officeDocument/2006/relationships/image" Target="/word/media/ddaa5ff0-24cb-4d6d-ace6-ef8904b617b3.png" Id="R9f4e4c6bdc254c9e" /></Relationships>
</file>