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ac7f83b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35e5c9c6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Stick,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364f12e34f84" /><Relationship Type="http://schemas.openxmlformats.org/officeDocument/2006/relationships/numbering" Target="/word/numbering.xml" Id="R9fdc8b5e2ccb4625" /><Relationship Type="http://schemas.openxmlformats.org/officeDocument/2006/relationships/settings" Target="/word/settings.xml" Id="Rc84bd1fb6aa3445e" /><Relationship Type="http://schemas.openxmlformats.org/officeDocument/2006/relationships/image" Target="/word/media/75b2bcef-5ebc-490f-b443-fd18ee36f71d.png" Id="R117735e5c9c64ab3" /></Relationships>
</file>