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5aacb2cc8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8599b00ae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Whitebank,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f5bea53214eb5" /><Relationship Type="http://schemas.openxmlformats.org/officeDocument/2006/relationships/numbering" Target="/word/numbering.xml" Id="R5d5c4ce55d0740f0" /><Relationship Type="http://schemas.openxmlformats.org/officeDocument/2006/relationships/settings" Target="/word/settings.xml" Id="R700d6f6a38eb4f41" /><Relationship Type="http://schemas.openxmlformats.org/officeDocument/2006/relationships/image" Target="/word/media/ea5b20e5-2525-42b2-b4a1-4fe09dc657cd.png" Id="Rfb98599b00ae4de6" /></Relationships>
</file>