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7b156bd02144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72e018453d47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Whitetop,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1dd3f45c3d4b2e" /><Relationship Type="http://schemas.openxmlformats.org/officeDocument/2006/relationships/numbering" Target="/word/numbering.xml" Id="R1d1bfe2d0bab4484" /><Relationship Type="http://schemas.openxmlformats.org/officeDocument/2006/relationships/settings" Target="/word/settings.xml" Id="R5850b36c41324101" /><Relationship Type="http://schemas.openxmlformats.org/officeDocument/2006/relationships/image" Target="/word/media/982354fb-7593-4e80-bd09-dd7e0f74342c.png" Id="Rcb72e018453d473d" /></Relationships>
</file>