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b13d39289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776bd75bf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Whitlock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b7f192b814fd3" /><Relationship Type="http://schemas.openxmlformats.org/officeDocument/2006/relationships/numbering" Target="/word/numbering.xml" Id="R034e02ef3d6d4159" /><Relationship Type="http://schemas.openxmlformats.org/officeDocument/2006/relationships/settings" Target="/word/settings.xml" Id="R3fe4258d60ea45f8" /><Relationship Type="http://schemas.openxmlformats.org/officeDocument/2006/relationships/image" Target="/word/media/7027993a-578c-4c4c-99ab-2ad39ec06dc4.png" Id="Ra9b776bd75bf4e4b" /></Relationships>
</file>