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f25850f33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aac22efe6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Whittletown,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fb57afbdc4ac7" /><Relationship Type="http://schemas.openxmlformats.org/officeDocument/2006/relationships/numbering" Target="/word/numbering.xml" Id="R1d6d8558bb52460a" /><Relationship Type="http://schemas.openxmlformats.org/officeDocument/2006/relationships/settings" Target="/word/settings.xml" Id="R359ecc2c74064597" /><Relationship Type="http://schemas.openxmlformats.org/officeDocument/2006/relationships/image" Target="/word/media/3db00222-1610-436c-aa09-395fa3302c9d.png" Id="R25faac22efe64954" /></Relationships>
</file>